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10" w:rsidRDefault="00292210" w:rsidP="00292210">
      <w:pPr>
        <w:pStyle w:val="a5"/>
        <w:spacing w:before="0" w:after="0"/>
        <w:rPr>
          <w:rFonts w:ascii="Arial" w:hAnsi="Arial" w:cs="Arial"/>
          <w:color w:val="000000"/>
          <w:spacing w:val="3"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0"/>
      </w:tblGrid>
      <w:tr w:rsidR="00292210" w:rsidRPr="00292210" w:rsidTr="00292210">
        <w:trPr>
          <w:trHeight w:val="450"/>
        </w:trPr>
        <w:tc>
          <w:tcPr>
            <w:tcW w:w="500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292210" w:rsidRPr="00292210" w:rsidRDefault="00292210" w:rsidP="00292210">
            <w:pPr>
              <w:spacing w:after="0" w:line="312" w:lineRule="atLeast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</w:pPr>
            <w:r w:rsidRPr="00292210"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  <w:t>О сроках, местах и порядке информирования о результатах ЕГЭ в 2023 году</w:t>
            </w:r>
          </w:p>
        </w:tc>
      </w:tr>
    </w:tbl>
    <w:p w:rsidR="00292210" w:rsidRPr="00292210" w:rsidRDefault="00292210" w:rsidP="002922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0"/>
      </w:tblGrid>
      <w:tr w:rsidR="00292210" w:rsidRPr="00292210" w:rsidTr="0029221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210" w:rsidRPr="00292210" w:rsidRDefault="00292210" w:rsidP="00292210">
            <w:pPr>
              <w:spacing w:after="0" w:line="312" w:lineRule="atLeast"/>
              <w:rPr>
                <w:rFonts w:ascii="Trebuchet MS" w:eastAsia="Times New Roman" w:hAnsi="Trebuchet MS" w:cs="Times New Roman"/>
                <w:color w:val="999999"/>
                <w:sz w:val="17"/>
                <w:szCs w:val="17"/>
                <w:lang w:eastAsia="ru-RU"/>
              </w:rPr>
            </w:pPr>
            <w:r w:rsidRPr="00292210">
              <w:rPr>
                <w:rFonts w:ascii="Trebuchet MS" w:eastAsia="Times New Roman" w:hAnsi="Trebuchet MS" w:cs="Times New Roman"/>
                <w:color w:val="999999"/>
                <w:sz w:val="17"/>
                <w:szCs w:val="17"/>
                <w:lang w:eastAsia="ru-RU"/>
              </w:rPr>
              <w:t>21.12.22 12:49</w:t>
            </w:r>
          </w:p>
        </w:tc>
      </w:tr>
      <w:tr w:rsidR="00292210" w:rsidRPr="00292210" w:rsidTr="0029221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в сфере образования и науки от 7 ноября 2018 г. № 190/1512).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Обработка и проверка бланков ЕГЭ и ГВЭ участников экзаменов на региональном уровне завершается: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математике базового уровня – не позднее трех календарных дней после проведения экзамена;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математике профильного уровня – не позднее четырех календарных дней после проведения экзамена;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русскому языку – не позднее шести календарных дней после проведения экзамена;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остальным учебным предметам – не позднее четырех календарных дней после проведения соответствующего экзамена;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экзаменам, проведенным досрочно и в дополнительные сроки, – не позднее трех календарных дней после проведения соответствующего экзамена.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завершении проверки экзаменационных работ данные о результатах ГИА передаются в государственную экзаменационную комиссию по проведению ГИА (далее – ГЭК).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аннулировании.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результатов ГИА осуществляется в течение 1 рабочего дня с момента получения результатов проверки экзаменационных работ.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 утверждения результаты ГИА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образования, которые сразу после получения результатов ГИА передают их в образовательные организации.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Информируют участников ГИА и их родителей (законных представителей) под подпись образовательные организации в течение 1 рабочего дня со дня получения результатов ГИА.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</w:t>
            </w:r>
          </w:p>
          <w:p w:rsidR="00292210" w:rsidRPr="00292210" w:rsidRDefault="00292210" w:rsidP="0029221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292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Участники ГИА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  также ознакомиться с результатами экзаменов на официальном портале ЕГЭ (ege.edu.ru)</w:t>
            </w:r>
          </w:p>
        </w:tc>
      </w:tr>
    </w:tbl>
    <w:p w:rsidR="00292210" w:rsidRDefault="00292210" w:rsidP="00292210">
      <w:pPr>
        <w:pStyle w:val="a5"/>
        <w:spacing w:before="0" w:after="0"/>
        <w:rPr>
          <w:rFonts w:ascii="Arial" w:hAnsi="Arial" w:cs="Arial"/>
          <w:color w:val="000000"/>
          <w:spacing w:val="3"/>
        </w:rPr>
      </w:pPr>
      <w:r w:rsidRPr="00292210">
        <w:rPr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</w:p>
    <w:p w:rsidR="00513879" w:rsidRDefault="00513879" w:rsidP="00292210">
      <w:pPr>
        <w:spacing w:after="225" w:line="240" w:lineRule="auto"/>
        <w:jc w:val="center"/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</w:pPr>
    </w:p>
    <w:p w:rsidR="00292210" w:rsidRPr="00292210" w:rsidRDefault="00292210" w:rsidP="00292210">
      <w:pPr>
        <w:spacing w:after="225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bookmarkStart w:id="0" w:name="_GoBack"/>
      <w:bookmarkEnd w:id="0"/>
      <w:r w:rsidRPr="00292210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lastRenderedPageBreak/>
        <w:t>Апелляции</w:t>
      </w:r>
    </w:p>
    <w:p w:rsidR="00292210" w:rsidRPr="00292210" w:rsidRDefault="00292210" w:rsidP="00292210">
      <w:pPr>
        <w:spacing w:after="225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t>о нарушении установленного Порядка проведения ГИА</w:t>
      </w: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Участник государственной итоговой аттестации (далее – ГИА) имеет право подать апелляцию о нарушении установленного Порядка проведения ГИА по учебному предмету в день проведения экзамена по соответствующему учебному предмету члену ГЭК, не покидая пункт проведения экзамена (далее- ППЭ).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Действия участника ГИА при подаче апелляции о нарушении установленного порядка проведения ГИА: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получить от организатора в аудитории форму (два экземпляра), по которой составляется апелляция;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составить апелляцию в 2 экземплярах;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передать оба экземпляра члену государственной экзаменационной комиссии (далее – ГЭК), который обязан принять и удостоверить их своей подписью, один экземпляр отдать участнику ГИА, другой передать в конфликтную комиссию;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получить информацию о времени и месте рассмотрения апелляции конфликтной комиссией.</w:t>
      </w:r>
    </w:p>
    <w:p w:rsidR="00292210" w:rsidRPr="00292210" w:rsidRDefault="00292210" w:rsidP="00292210">
      <w:pPr>
        <w:spacing w:after="225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t>Апелляции</w:t>
      </w:r>
    </w:p>
    <w:p w:rsidR="00292210" w:rsidRPr="00292210" w:rsidRDefault="00292210" w:rsidP="00292210">
      <w:pPr>
        <w:spacing w:after="225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t>о несогласии с выставленными баллами</w:t>
      </w: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Участник ГИА имеет право подать апелляцию о несогласии с выставленными баллами, в том числе по результатам перепроверки экзаменационной работы, в течение 2 рабочих дней, следующих за официальным днем объявления результатов экзамена по соответствующему учебному предмету.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В 2023 году подача и (или) рассмотрение апелляций о несогласии с выставленными баллами осуществляются с использованием информационно-коммуникационных технологий.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 xml:space="preserve">         Обучающиеся также могут подать апелляцию о несогласии с выставленными баллами в образовательную организацию, в которой они были допущены в установленном порядке к ГИА, а выпускники прошлых </w:t>
      </w: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lastRenderedPageBreak/>
        <w:t>лет, обучающиеся СПО – в места, в которых они были зарегистрированы на сдачу ЕГЭ.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                                    </w:t>
      </w:r>
      <w:r w:rsidRPr="00292210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t>Порядок рассмотрения апелляции</w:t>
      </w: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 и неправильным заполнением бланков ГИА.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Конфликтная комиссия не позднее чем за 1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Рассмотрение апелляции проводится в спокойной и доброжелательной обстановке.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Конфликтная комиссия рассматривает апелляцию о нарушении установленного Порядка проведения ГИА в течении 2-х рабочих дней, следующих за днем ее поступления в конфликтную комиссию, и выносит одно из решений:</w:t>
      </w:r>
    </w:p>
    <w:p w:rsidR="00292210" w:rsidRPr="00292210" w:rsidRDefault="00292210" w:rsidP="00292210">
      <w:pPr>
        <w:numPr>
          <w:ilvl w:val="0"/>
          <w:numId w:val="1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отклонение апелляции;</w:t>
      </w:r>
    </w:p>
    <w:p w:rsidR="00292210" w:rsidRPr="00292210" w:rsidRDefault="00292210" w:rsidP="00292210">
      <w:pPr>
        <w:numPr>
          <w:ilvl w:val="0"/>
          <w:numId w:val="1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удовлетворение апелляции.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В случае удовлетворения апелляции результат аттестации участника аннулируется, и участнику предоставляется возможность сдать экзамен по данному предмету в другой день, предусмотренный расписаниями проведения ГИА.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lastRenderedPageBreak/>
        <w:t>Конфликтная комиссия рассматривает апелляцию о несогласии с выставленными баллами, в том числе по результатам перепроверки экзаменационной работы, в течении 4-х рабочих дней с момента ее подачи участником ГИА и выносит одно из решений:</w:t>
      </w:r>
    </w:p>
    <w:p w:rsidR="00292210" w:rsidRPr="00292210" w:rsidRDefault="00292210" w:rsidP="00292210">
      <w:pPr>
        <w:numPr>
          <w:ilvl w:val="0"/>
          <w:numId w:val="2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отклонение апелляции и сохранение выставленных баллов;</w:t>
      </w:r>
    </w:p>
    <w:p w:rsidR="00292210" w:rsidRPr="00292210" w:rsidRDefault="00292210" w:rsidP="00292210">
      <w:pPr>
        <w:numPr>
          <w:ilvl w:val="0"/>
          <w:numId w:val="2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удовлетворение апелляции и выставление других баллов.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Участники экзаменов вправе отозвать апелляцию:</w:t>
      </w:r>
    </w:p>
    <w:p w:rsidR="00292210" w:rsidRPr="00292210" w:rsidRDefault="00292210" w:rsidP="00292210">
      <w:pPr>
        <w:numPr>
          <w:ilvl w:val="0"/>
          <w:numId w:val="3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о нарушении Порядка – в день ее подачи;</w:t>
      </w:r>
    </w:p>
    <w:p w:rsidR="00292210" w:rsidRPr="00292210" w:rsidRDefault="00292210" w:rsidP="00292210">
      <w:pPr>
        <w:numPr>
          <w:ilvl w:val="0"/>
          <w:numId w:val="3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о несогласии с выставленными баллами –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292210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В случае выявления ошибок в обработке и (или) проверке экзаменационной работы участника экзамена конфликтная комиссия передает соответствующую информацию в региональный центр обработки информации (далее – РЦОИ), предметную комиссию для пересчета результатов ГИА. Для пересчета результатов ЕГЭ протокол конфликтной комиссии в течение двух календарных дней направляется в управление образования и науки Липецкой области. Не позднее чем через пять рабочих дней с момента получения протоколов конфликтной комиссии, измененные по итогам пересчета, результаты ЕГЭ передаются в РЦОИ, который в течение одного календарного дня представляет их для дальнейшего утверждения ГЭК.</w:t>
      </w:r>
    </w:p>
    <w:p w:rsidR="0092595C" w:rsidRPr="00292210" w:rsidRDefault="00292210" w:rsidP="00292210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292210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</w:t>
      </w:r>
    </w:p>
    <w:p w:rsidR="00510E10" w:rsidRPr="004C0650" w:rsidRDefault="00510E10" w:rsidP="007F49AA">
      <w:pPr>
        <w:rPr>
          <w:sz w:val="96"/>
          <w:szCs w:val="96"/>
        </w:rPr>
      </w:pPr>
    </w:p>
    <w:sectPr w:rsidR="00510E10" w:rsidRPr="004C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08F"/>
    <w:multiLevelType w:val="multilevel"/>
    <w:tmpl w:val="109A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FD5"/>
    <w:multiLevelType w:val="multilevel"/>
    <w:tmpl w:val="DA8E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2338E"/>
    <w:multiLevelType w:val="multilevel"/>
    <w:tmpl w:val="33C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50"/>
    <w:rsid w:val="000B7992"/>
    <w:rsid w:val="000F5E51"/>
    <w:rsid w:val="001C1048"/>
    <w:rsid w:val="00292210"/>
    <w:rsid w:val="002D7D45"/>
    <w:rsid w:val="002E0C8B"/>
    <w:rsid w:val="00321919"/>
    <w:rsid w:val="00414557"/>
    <w:rsid w:val="00467189"/>
    <w:rsid w:val="004C0650"/>
    <w:rsid w:val="004F3FFF"/>
    <w:rsid w:val="00510E10"/>
    <w:rsid w:val="00513879"/>
    <w:rsid w:val="006C0781"/>
    <w:rsid w:val="006D4768"/>
    <w:rsid w:val="007F42EA"/>
    <w:rsid w:val="007F49AA"/>
    <w:rsid w:val="0086426A"/>
    <w:rsid w:val="008C7B7E"/>
    <w:rsid w:val="008F53CA"/>
    <w:rsid w:val="0092595C"/>
    <w:rsid w:val="009E0648"/>
    <w:rsid w:val="00B27775"/>
    <w:rsid w:val="00C929DB"/>
    <w:rsid w:val="00E6349C"/>
    <w:rsid w:val="00EA2938"/>
    <w:rsid w:val="00E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B873"/>
  <w15:chartTrackingRefBased/>
  <w15:docId w15:val="{B35C34C8-7D31-4683-A5E5-161A363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25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65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925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2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29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2210"/>
    <w:rPr>
      <w:color w:val="0000FF"/>
      <w:u w:val="single"/>
    </w:rPr>
  </w:style>
  <w:style w:type="character" w:customStyle="1" w:styleId="articleseparator">
    <w:name w:val="article_separator"/>
    <w:basedOn w:val="a0"/>
    <w:rsid w:val="0029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5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4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2023-02-15T11:06:00Z</cp:lastPrinted>
  <dcterms:created xsi:type="dcterms:W3CDTF">2023-02-20T13:19:00Z</dcterms:created>
  <dcterms:modified xsi:type="dcterms:W3CDTF">2023-02-20T13:33:00Z</dcterms:modified>
</cp:coreProperties>
</file>